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94" w:rsidRPr="003F0294" w:rsidRDefault="00457E9D" w:rsidP="003F0294">
      <w:pPr>
        <w:ind w:leftChars="67" w:left="141" w:firstLineChars="100" w:firstLine="200"/>
        <w:rPr>
          <w:rFonts w:ascii="Century" w:eastAsia="ＭＳ 明朝" w:hAnsi="Century" w:cs="Times New Roman"/>
        </w:rPr>
      </w:pPr>
      <w:r>
        <w:rPr>
          <w:sz w:val="20"/>
          <w:szCs w:val="20"/>
        </w:rPr>
        <w:t xml:space="preserve">　　　　　　　　第</w:t>
      </w:r>
      <w:r w:rsidR="00F836E6">
        <w:rPr>
          <w:rFonts w:hint="eastAsia"/>
          <w:sz w:val="20"/>
          <w:szCs w:val="20"/>
        </w:rPr>
        <w:t>1</w:t>
      </w:r>
      <w:r w:rsidR="00837119">
        <w:rPr>
          <w:rFonts w:hint="eastAsia"/>
          <w:sz w:val="20"/>
          <w:szCs w:val="20"/>
        </w:rPr>
        <w:t>28</w:t>
      </w:r>
      <w:r>
        <w:rPr>
          <w:sz w:val="20"/>
          <w:szCs w:val="20"/>
        </w:rPr>
        <w:t xml:space="preserve">回　</w:t>
      </w:r>
      <w:r w:rsidR="003A2AAE">
        <w:rPr>
          <w:rFonts w:hint="eastAsia"/>
          <w:sz w:val="20"/>
          <w:szCs w:val="20"/>
        </w:rPr>
        <w:t>医学部</w:t>
      </w:r>
      <w:r>
        <w:rPr>
          <w:sz w:val="20"/>
          <w:szCs w:val="20"/>
        </w:rPr>
        <w:t>疫学</w:t>
      </w:r>
      <w:r w:rsidR="003A2AAE">
        <w:rPr>
          <w:rFonts w:hint="eastAsia"/>
          <w:sz w:val="20"/>
          <w:szCs w:val="20"/>
        </w:rPr>
        <w:t>・臨床研究</w:t>
      </w:r>
      <w:r>
        <w:rPr>
          <w:sz w:val="20"/>
          <w:szCs w:val="20"/>
        </w:rPr>
        <w:t>倫理委員会（持ち回り）</w:t>
      </w:r>
      <w:r>
        <w:rPr>
          <w:sz w:val="20"/>
          <w:szCs w:val="20"/>
        </w:rPr>
        <w:br/>
      </w:r>
      <w:r>
        <w:rPr>
          <w:sz w:val="20"/>
          <w:szCs w:val="20"/>
        </w:rPr>
        <w:br/>
      </w:r>
      <w:r>
        <w:rPr>
          <w:sz w:val="20"/>
          <w:szCs w:val="20"/>
        </w:rPr>
        <w:t xml:space="preserve">　下記の議題については、</w:t>
      </w:r>
      <w:r w:rsidR="003F0294" w:rsidRPr="003F0294">
        <w:rPr>
          <w:rFonts w:ascii="Century" w:eastAsia="ＭＳ 明朝" w:hAnsi="Century" w:cs="Times New Roman" w:hint="eastAsia"/>
          <w:noProof/>
        </w:rPr>
        <w:t>第</w:t>
      </w:r>
      <w:r w:rsidR="003F0294" w:rsidRPr="003F0294">
        <w:rPr>
          <w:rFonts w:ascii="Century" w:eastAsia="ＭＳ 明朝" w:hAnsi="Century" w:cs="Times New Roman"/>
          <w:noProof/>
        </w:rPr>
        <w:t>1</w:t>
      </w:r>
      <w:r w:rsidR="00837119">
        <w:rPr>
          <w:rFonts w:ascii="Century" w:eastAsia="ＭＳ 明朝" w:hAnsi="Century" w:cs="Times New Roman" w:hint="eastAsia"/>
          <w:noProof/>
        </w:rPr>
        <w:t>26</w:t>
      </w:r>
      <w:r w:rsidR="003F0294" w:rsidRPr="003F0294">
        <w:rPr>
          <w:rFonts w:ascii="Century" w:eastAsia="ＭＳ 明朝" w:hAnsi="Century" w:cs="Times New Roman" w:hint="eastAsia"/>
          <w:noProof/>
        </w:rPr>
        <w:t>回委員会</w:t>
      </w:r>
      <w:r w:rsidR="003F0294">
        <w:rPr>
          <w:rFonts w:ascii="Century" w:eastAsia="ＭＳ 明朝" w:hAnsi="Century" w:cs="Times New Roman" w:hint="eastAsia"/>
          <w:noProof/>
        </w:rPr>
        <w:t>で審査の結果、修正後持ち回り審査とされた１</w:t>
      </w:r>
      <w:r w:rsidR="003655B5">
        <w:rPr>
          <w:rFonts w:ascii="Century" w:eastAsia="ＭＳ 明朝" w:hAnsi="Century" w:cs="Times New Roman" w:hint="eastAsia"/>
          <w:noProof/>
        </w:rPr>
        <w:t>件</w:t>
      </w:r>
      <w:r w:rsidR="00707BDA">
        <w:rPr>
          <w:rFonts w:hint="eastAsia"/>
          <w:sz w:val="20"/>
          <w:szCs w:val="20"/>
        </w:rPr>
        <w:t>について</w:t>
      </w:r>
      <w:r w:rsidR="003A2AAE">
        <w:rPr>
          <w:rFonts w:hint="eastAsia"/>
          <w:noProof/>
        </w:rPr>
        <w:t>、</w:t>
      </w:r>
      <w:r>
        <w:rPr>
          <w:sz w:val="20"/>
          <w:szCs w:val="20"/>
        </w:rPr>
        <w:t>審査を持ち回りにより行った。</w:t>
      </w:r>
      <w:r>
        <w:rPr>
          <w:sz w:val="20"/>
          <w:szCs w:val="20"/>
        </w:rPr>
        <w:br/>
      </w:r>
    </w:p>
    <w:p w:rsidR="003F0294" w:rsidRPr="003F0294" w:rsidRDefault="003F0294" w:rsidP="003F0294">
      <w:pPr>
        <w:spacing w:line="360" w:lineRule="auto"/>
        <w:rPr>
          <w:rFonts w:ascii="Century" w:eastAsia="ＭＳ 明朝" w:hAnsi="Century" w:cs="Times New Roman"/>
        </w:rPr>
      </w:pPr>
      <w:r w:rsidRPr="003F0294">
        <w:rPr>
          <w:rFonts w:ascii="Century" w:eastAsia="ＭＳ 明朝" w:hAnsi="Century" w:cs="Times New Roman" w:hint="eastAsia"/>
        </w:rPr>
        <w:t>議題：</w:t>
      </w:r>
      <w:r w:rsidRPr="003F0294">
        <w:rPr>
          <w:rFonts w:ascii="Century" w:eastAsia="ＭＳ 明朝" w:hAnsi="Century" w:cs="Times New Roman" w:hint="eastAsia"/>
          <w:noProof/>
        </w:rPr>
        <w:t>実施計画の審査</w:t>
      </w:r>
    </w:p>
    <w:p w:rsidR="003F0294" w:rsidRPr="003F0294" w:rsidRDefault="003F0294" w:rsidP="003F0294">
      <w:pPr>
        <w:tabs>
          <w:tab w:val="left" w:pos="2410"/>
        </w:tabs>
        <w:spacing w:line="300" w:lineRule="exact"/>
        <w:rPr>
          <w:rFonts w:ascii="Century" w:eastAsia="ＭＳ 明朝" w:hAnsi="Century" w:cs="Times New Roman"/>
        </w:rPr>
      </w:pPr>
      <w:r w:rsidRPr="003F0294">
        <w:rPr>
          <w:rFonts w:ascii="Century" w:eastAsia="ＭＳ 明朝" w:hAnsi="Century" w:cs="Times New Roman" w:hint="eastAsia"/>
        </w:rPr>
        <w:t>受付番号</w:t>
      </w:r>
      <w:r w:rsidR="00837119">
        <w:rPr>
          <w:rFonts w:ascii="Century" w:eastAsia="ＭＳ 明朝" w:hAnsi="Century" w:cs="Times New Roman" w:hint="eastAsia"/>
        </w:rPr>
        <w:t>349</w:t>
      </w:r>
      <w:r w:rsidRPr="003F0294">
        <w:rPr>
          <w:rFonts w:ascii="Century" w:eastAsia="ＭＳ 明朝" w:hAnsi="Century" w:cs="Times New Roman" w:hint="eastAsia"/>
        </w:rPr>
        <w:t>号：</w:t>
      </w:r>
      <w:r w:rsidR="00837119">
        <w:rPr>
          <w:rFonts w:ascii="Century" w:eastAsia="ＭＳ 明朝" w:hAnsi="Century" w:cs="Times New Roman" w:hint="eastAsia"/>
          <w:noProof/>
        </w:rPr>
        <w:t>離島における地域の風土を活かした発達障害児療育支援体制の構築</w:t>
      </w:r>
      <w:r w:rsidR="00837119" w:rsidRPr="003F0294">
        <w:rPr>
          <w:rFonts w:ascii="Century" w:eastAsia="ＭＳ 明朝" w:hAnsi="Century" w:cs="Times New Roman"/>
        </w:rPr>
        <w:t xml:space="preserve"> </w:t>
      </w:r>
    </w:p>
    <w:p w:rsidR="003F0294" w:rsidRPr="003F0294" w:rsidRDefault="003F0294" w:rsidP="003F0294">
      <w:pPr>
        <w:tabs>
          <w:tab w:val="left" w:pos="2410"/>
        </w:tabs>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sidR="00837119">
        <w:rPr>
          <w:rFonts w:ascii="Century" w:eastAsia="ＭＳ 明朝" w:hAnsi="Century" w:cs="Times New Roman" w:hint="eastAsia"/>
          <w:noProof/>
        </w:rPr>
        <w:t>地域看護・看護情報</w:t>
      </w:r>
      <w:r w:rsidRPr="003F0294">
        <w:rPr>
          <w:rFonts w:ascii="Century" w:eastAsia="ＭＳ 明朝" w:hAnsi="Century" w:cs="Times New Roman" w:hint="eastAsia"/>
          <w:noProof/>
        </w:rPr>
        <w:t>学講座</w:t>
      </w:r>
      <w:r w:rsidRPr="003F0294">
        <w:rPr>
          <w:rFonts w:ascii="Century" w:eastAsia="ＭＳ 明朝" w:hAnsi="Century" w:cs="Times New Roman" w:hint="eastAsia"/>
        </w:rPr>
        <w:t xml:space="preserve">　</w:t>
      </w:r>
      <w:r w:rsidR="00837119">
        <w:rPr>
          <w:rFonts w:ascii="Century" w:eastAsia="ＭＳ 明朝" w:hAnsi="Century" w:cs="Times New Roman" w:hint="eastAsia"/>
        </w:rPr>
        <w:t>助教　稻留　直</w:t>
      </w:r>
      <w:bookmarkStart w:id="0" w:name="_GoBack"/>
      <w:bookmarkEnd w:id="0"/>
      <w:r w:rsidRPr="003F0294">
        <w:rPr>
          <w:rFonts w:ascii="Century" w:eastAsia="ＭＳ 明朝" w:hAnsi="Century" w:cs="Times New Roman" w:hint="eastAsia"/>
          <w:noProof/>
        </w:rPr>
        <w:t>子</w:t>
      </w:r>
      <w:r w:rsidRPr="003F0294">
        <w:rPr>
          <w:rFonts w:ascii="Century" w:eastAsia="ＭＳ 明朝" w:hAnsi="Century" w:cs="Times New Roman"/>
        </w:rPr>
        <w:t xml:space="preserve"> </w:t>
      </w:r>
    </w:p>
    <w:p w:rsidR="00E34ABC" w:rsidRDefault="00E34ABC" w:rsidP="00E34ABC">
      <w:pPr>
        <w:tabs>
          <w:tab w:val="left" w:pos="2410"/>
        </w:tabs>
        <w:spacing w:line="300" w:lineRule="exact"/>
        <w:jc w:val="right"/>
      </w:pPr>
      <w:r>
        <w:t xml:space="preserve"> </w:t>
      </w:r>
    </w:p>
    <w:p w:rsidR="00F836E6" w:rsidRDefault="00F836E6" w:rsidP="00AC7ACE">
      <w:pPr>
        <w:tabs>
          <w:tab w:val="left" w:pos="2410"/>
        </w:tabs>
        <w:ind w:leftChars="100" w:left="210"/>
        <w:jc w:val="left"/>
      </w:pPr>
      <w:r>
        <w:rPr>
          <w:rFonts w:hint="eastAsia"/>
          <w:noProof/>
        </w:rPr>
        <w:t>・・・・・・・・・・承認</w:t>
      </w:r>
    </w:p>
    <w:sectPr w:rsidR="00F836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9F" w:rsidRDefault="0030369F" w:rsidP="00457E9D">
      <w:r>
        <w:separator/>
      </w:r>
    </w:p>
  </w:endnote>
  <w:endnote w:type="continuationSeparator" w:id="0">
    <w:p w:rsidR="0030369F" w:rsidRDefault="0030369F"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9F" w:rsidRDefault="0030369F" w:rsidP="00457E9D">
      <w:r>
        <w:separator/>
      </w:r>
    </w:p>
  </w:footnote>
  <w:footnote w:type="continuationSeparator" w:id="0">
    <w:p w:rsidR="0030369F" w:rsidRDefault="0030369F" w:rsidP="0045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AC5"/>
    <w:multiLevelType w:val="hybridMultilevel"/>
    <w:tmpl w:val="60BEBCE4"/>
    <w:lvl w:ilvl="0" w:tplc="D0667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D52B7"/>
    <w:rsid w:val="000F0678"/>
    <w:rsid w:val="00280B64"/>
    <w:rsid w:val="002B6891"/>
    <w:rsid w:val="0030369F"/>
    <w:rsid w:val="00364A47"/>
    <w:rsid w:val="003655B5"/>
    <w:rsid w:val="003A2AAE"/>
    <w:rsid w:val="003C2172"/>
    <w:rsid w:val="003F0294"/>
    <w:rsid w:val="00416089"/>
    <w:rsid w:val="004370C3"/>
    <w:rsid w:val="00442633"/>
    <w:rsid w:val="00457E9D"/>
    <w:rsid w:val="004A736F"/>
    <w:rsid w:val="004B47EB"/>
    <w:rsid w:val="005F39FC"/>
    <w:rsid w:val="006B49B0"/>
    <w:rsid w:val="006C4235"/>
    <w:rsid w:val="006D5937"/>
    <w:rsid w:val="006F5DFF"/>
    <w:rsid w:val="00701B74"/>
    <w:rsid w:val="00707BDA"/>
    <w:rsid w:val="0073621F"/>
    <w:rsid w:val="00837119"/>
    <w:rsid w:val="0084131F"/>
    <w:rsid w:val="00861EA4"/>
    <w:rsid w:val="008B508B"/>
    <w:rsid w:val="00915A76"/>
    <w:rsid w:val="009533D8"/>
    <w:rsid w:val="009776C9"/>
    <w:rsid w:val="00A70B9A"/>
    <w:rsid w:val="00A97DD4"/>
    <w:rsid w:val="00AB4B15"/>
    <w:rsid w:val="00AC463B"/>
    <w:rsid w:val="00AC7ACE"/>
    <w:rsid w:val="00AE346A"/>
    <w:rsid w:val="00B37F99"/>
    <w:rsid w:val="00C0505C"/>
    <w:rsid w:val="00D87CC1"/>
    <w:rsid w:val="00E34ABC"/>
    <w:rsid w:val="00E501A8"/>
    <w:rsid w:val="00E76006"/>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17">
      <w:bodyDiv w:val="1"/>
      <w:marLeft w:val="0"/>
      <w:marRight w:val="0"/>
      <w:marTop w:val="0"/>
      <w:marBottom w:val="0"/>
      <w:divBdr>
        <w:top w:val="none" w:sz="0" w:space="0" w:color="auto"/>
        <w:left w:val="none" w:sz="0" w:space="0" w:color="auto"/>
        <w:bottom w:val="none" w:sz="0" w:space="0" w:color="auto"/>
        <w:right w:val="none" w:sz="0" w:space="0" w:color="auto"/>
      </w:divBdr>
    </w:div>
    <w:div w:id="371196546">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924537428">
      <w:bodyDiv w:val="1"/>
      <w:marLeft w:val="0"/>
      <w:marRight w:val="0"/>
      <w:marTop w:val="0"/>
      <w:marBottom w:val="0"/>
      <w:divBdr>
        <w:top w:val="none" w:sz="0" w:space="0" w:color="auto"/>
        <w:left w:val="none" w:sz="0" w:space="0" w:color="auto"/>
        <w:bottom w:val="none" w:sz="0" w:space="0" w:color="auto"/>
        <w:right w:val="none" w:sz="0" w:space="0" w:color="auto"/>
      </w:divBdr>
    </w:div>
    <w:div w:id="1021584740">
      <w:bodyDiv w:val="1"/>
      <w:marLeft w:val="0"/>
      <w:marRight w:val="0"/>
      <w:marTop w:val="0"/>
      <w:marBottom w:val="0"/>
      <w:divBdr>
        <w:top w:val="none" w:sz="0" w:space="0" w:color="auto"/>
        <w:left w:val="none" w:sz="0" w:space="0" w:color="auto"/>
        <w:bottom w:val="none" w:sz="0" w:space="0" w:color="auto"/>
        <w:right w:val="none" w:sz="0" w:space="0" w:color="auto"/>
      </w:divBdr>
    </w:div>
    <w:div w:id="1073233918">
      <w:bodyDiv w:val="1"/>
      <w:marLeft w:val="0"/>
      <w:marRight w:val="0"/>
      <w:marTop w:val="0"/>
      <w:marBottom w:val="0"/>
      <w:divBdr>
        <w:top w:val="none" w:sz="0" w:space="0" w:color="auto"/>
        <w:left w:val="none" w:sz="0" w:space="0" w:color="auto"/>
        <w:bottom w:val="none" w:sz="0" w:space="0" w:color="auto"/>
        <w:right w:val="none" w:sz="0" w:space="0" w:color="auto"/>
      </w:divBdr>
    </w:div>
    <w:div w:id="1443527803">
      <w:bodyDiv w:val="1"/>
      <w:marLeft w:val="0"/>
      <w:marRight w:val="0"/>
      <w:marTop w:val="0"/>
      <w:marBottom w:val="0"/>
      <w:divBdr>
        <w:top w:val="none" w:sz="0" w:space="0" w:color="auto"/>
        <w:left w:val="none" w:sz="0" w:space="0" w:color="auto"/>
        <w:bottom w:val="none" w:sz="0" w:space="0" w:color="auto"/>
        <w:right w:val="none" w:sz="0" w:space="0" w:color="auto"/>
      </w:divBdr>
    </w:div>
    <w:div w:id="1470902744">
      <w:bodyDiv w:val="1"/>
      <w:marLeft w:val="0"/>
      <w:marRight w:val="0"/>
      <w:marTop w:val="0"/>
      <w:marBottom w:val="0"/>
      <w:divBdr>
        <w:top w:val="none" w:sz="0" w:space="0" w:color="auto"/>
        <w:left w:val="none" w:sz="0" w:space="0" w:color="auto"/>
        <w:bottom w:val="none" w:sz="0" w:space="0" w:color="auto"/>
        <w:right w:val="none" w:sz="0" w:space="0" w:color="auto"/>
      </w:divBdr>
    </w:div>
    <w:div w:id="1559517030">
      <w:bodyDiv w:val="1"/>
      <w:marLeft w:val="0"/>
      <w:marRight w:val="0"/>
      <w:marTop w:val="0"/>
      <w:marBottom w:val="0"/>
      <w:divBdr>
        <w:top w:val="none" w:sz="0" w:space="0" w:color="auto"/>
        <w:left w:val="none" w:sz="0" w:space="0" w:color="auto"/>
        <w:bottom w:val="none" w:sz="0" w:space="0" w:color="auto"/>
        <w:right w:val="none" w:sz="0" w:space="0" w:color="auto"/>
      </w:divBdr>
    </w:div>
    <w:div w:id="1569875604">
      <w:bodyDiv w:val="1"/>
      <w:marLeft w:val="0"/>
      <w:marRight w:val="0"/>
      <w:marTop w:val="0"/>
      <w:marBottom w:val="0"/>
      <w:divBdr>
        <w:top w:val="none" w:sz="0" w:space="0" w:color="auto"/>
        <w:left w:val="none" w:sz="0" w:space="0" w:color="auto"/>
        <w:bottom w:val="none" w:sz="0" w:space="0" w:color="auto"/>
        <w:right w:val="none" w:sz="0" w:space="0" w:color="auto"/>
      </w:divBdr>
    </w:div>
    <w:div w:id="1790934288">
      <w:bodyDiv w:val="1"/>
      <w:marLeft w:val="0"/>
      <w:marRight w:val="0"/>
      <w:marTop w:val="0"/>
      <w:marBottom w:val="0"/>
      <w:divBdr>
        <w:top w:val="none" w:sz="0" w:space="0" w:color="auto"/>
        <w:left w:val="none" w:sz="0" w:space="0" w:color="auto"/>
        <w:bottom w:val="none" w:sz="0" w:space="0" w:color="auto"/>
        <w:right w:val="none" w:sz="0" w:space="0" w:color="auto"/>
      </w:divBdr>
    </w:div>
    <w:div w:id="18595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2016-04-07T09:11:00Z</dcterms:created>
  <dcterms:modified xsi:type="dcterms:W3CDTF">2016-04-07T09:11:00Z</dcterms:modified>
</cp:coreProperties>
</file>